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7D4C" w14:textId="77777777" w:rsidR="009A7FD1" w:rsidRDefault="009A7FD1" w:rsidP="009A7FD1">
      <w:pPr>
        <w:pStyle w:val="a3"/>
        <w:spacing w:before="40"/>
        <w:ind w:right="709"/>
        <w:jc w:val="center"/>
        <w:rPr>
          <w:b/>
          <w:i w:val="0"/>
          <w:sz w:val="28"/>
          <w:szCs w:val="28"/>
        </w:rPr>
      </w:pPr>
      <w:r>
        <w:rPr>
          <w:b/>
          <w:i w:val="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0096050" wp14:editId="22C094A9">
            <wp:simplePos x="0" y="0"/>
            <wp:positionH relativeFrom="margin">
              <wp:align>left</wp:align>
            </wp:positionH>
            <wp:positionV relativeFrom="paragraph">
              <wp:posOffset>144145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AAAA0C" w14:textId="77777777" w:rsidR="009A7FD1" w:rsidRDefault="009A7FD1" w:rsidP="009A7FD1">
      <w:pPr>
        <w:pStyle w:val="a3"/>
        <w:spacing w:before="40"/>
        <w:ind w:right="709"/>
        <w:jc w:val="center"/>
        <w:rPr>
          <w:b/>
          <w:i w:val="0"/>
          <w:sz w:val="28"/>
          <w:szCs w:val="28"/>
        </w:rPr>
      </w:pPr>
      <w:bookmarkStart w:id="0" w:name="_Hlk517187381"/>
      <w:r w:rsidRPr="00DA4F2F">
        <w:rPr>
          <w:b/>
          <w:i w:val="0"/>
          <w:sz w:val="28"/>
          <w:szCs w:val="28"/>
        </w:rPr>
        <w:t>Г</w:t>
      </w:r>
      <w:r>
        <w:rPr>
          <w:b/>
          <w:i w:val="0"/>
          <w:sz w:val="28"/>
          <w:szCs w:val="28"/>
        </w:rPr>
        <w:t xml:space="preserve">осударственное бюджетное учреждение </w:t>
      </w:r>
    </w:p>
    <w:p w14:paraId="204A553E" w14:textId="77777777" w:rsidR="009A7FD1" w:rsidRDefault="009A7FD1" w:rsidP="009A7FD1">
      <w:pPr>
        <w:pStyle w:val="a3"/>
        <w:spacing w:before="40"/>
        <w:ind w:right="709"/>
        <w:jc w:val="center"/>
        <w:rPr>
          <w:b/>
          <w:i w:val="0"/>
          <w:sz w:val="28"/>
          <w:szCs w:val="28"/>
        </w:rPr>
      </w:pPr>
      <w:r w:rsidRPr="00DA4F2F">
        <w:rPr>
          <w:b/>
          <w:i w:val="0"/>
          <w:sz w:val="28"/>
          <w:szCs w:val="28"/>
        </w:rPr>
        <w:t>«Арктический научно-исследовательский центр</w:t>
      </w:r>
      <w:r>
        <w:rPr>
          <w:b/>
          <w:i w:val="0"/>
          <w:sz w:val="28"/>
          <w:szCs w:val="28"/>
        </w:rPr>
        <w:t xml:space="preserve"> </w:t>
      </w:r>
    </w:p>
    <w:p w14:paraId="5EB4FEEB" w14:textId="77777777" w:rsidR="009A7FD1" w:rsidRDefault="009A7FD1" w:rsidP="009A7FD1">
      <w:pPr>
        <w:pStyle w:val="a3"/>
        <w:spacing w:before="40"/>
        <w:ind w:right="709"/>
        <w:jc w:val="center"/>
        <w:rPr>
          <w:b/>
          <w:i w:val="0"/>
          <w:sz w:val="28"/>
          <w:szCs w:val="28"/>
        </w:rPr>
      </w:pPr>
      <w:r w:rsidRPr="00DA4F2F">
        <w:rPr>
          <w:b/>
          <w:i w:val="0"/>
          <w:sz w:val="28"/>
          <w:szCs w:val="28"/>
        </w:rPr>
        <w:t>Академии наук Республики Саха (Якутия)»</w:t>
      </w:r>
    </w:p>
    <w:p w14:paraId="60A45D94" w14:textId="77777777" w:rsidR="009A7FD1" w:rsidRDefault="009A7FD1" w:rsidP="009A7FD1">
      <w:pPr>
        <w:pStyle w:val="a3"/>
        <w:spacing w:before="40"/>
        <w:ind w:right="709"/>
        <w:jc w:val="center"/>
        <w:rPr>
          <w:b/>
          <w:i w:val="0"/>
          <w:sz w:val="28"/>
          <w:szCs w:val="28"/>
        </w:rPr>
      </w:pPr>
    </w:p>
    <w:bookmarkEnd w:id="0"/>
    <w:p w14:paraId="1CA6D94C" w14:textId="77777777" w:rsidR="009A7FD1" w:rsidRDefault="009A7FD1" w:rsidP="009A7FD1">
      <w:pPr>
        <w:pStyle w:val="a3"/>
        <w:rPr>
          <w:color w:val="aut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3E8B1" wp14:editId="03D2AB37">
                <wp:simplePos x="0" y="0"/>
                <wp:positionH relativeFrom="column">
                  <wp:posOffset>-29845</wp:posOffset>
                </wp:positionH>
                <wp:positionV relativeFrom="paragraph">
                  <wp:posOffset>145577</wp:posOffset>
                </wp:positionV>
                <wp:extent cx="6219190" cy="635"/>
                <wp:effectExtent l="0" t="0" r="2921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919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C9FCF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11.45pt" to="487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F1973" wp14:editId="2C801AA8">
                <wp:simplePos x="0" y="0"/>
                <wp:positionH relativeFrom="column">
                  <wp:posOffset>-29845</wp:posOffset>
                </wp:positionH>
                <wp:positionV relativeFrom="paragraph">
                  <wp:posOffset>78902</wp:posOffset>
                </wp:positionV>
                <wp:extent cx="6219190" cy="3810"/>
                <wp:effectExtent l="0" t="19050" r="29210" b="342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3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753AB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6.2pt" to="487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" strokeweight="2.25pt"/>
            </w:pict>
          </mc:Fallback>
        </mc:AlternateContent>
      </w:r>
    </w:p>
    <w:p w14:paraId="47EB0CFA" w14:textId="77777777" w:rsidR="009A7FD1" w:rsidRDefault="009A7FD1" w:rsidP="009A7FD1">
      <w:pPr>
        <w:jc w:val="center"/>
        <w:rPr>
          <w:b/>
          <w:spacing w:val="60"/>
          <w:szCs w:val="28"/>
        </w:rPr>
      </w:pPr>
    </w:p>
    <w:p w14:paraId="1F5DC0E4" w14:textId="77777777" w:rsidR="009A7FD1" w:rsidRPr="003A684D" w:rsidRDefault="009A7FD1" w:rsidP="009A7FD1">
      <w:pPr>
        <w:jc w:val="center"/>
        <w:rPr>
          <w:b/>
          <w:spacing w:val="60"/>
          <w:szCs w:val="28"/>
        </w:rPr>
      </w:pPr>
      <w:r w:rsidRPr="003A684D">
        <w:rPr>
          <w:b/>
          <w:spacing w:val="60"/>
          <w:szCs w:val="28"/>
        </w:rPr>
        <w:t>ПРИКА</w:t>
      </w:r>
      <w:r>
        <w:rPr>
          <w:b/>
          <w:spacing w:val="60"/>
          <w:szCs w:val="28"/>
        </w:rPr>
        <w:t>З</w:t>
      </w:r>
    </w:p>
    <w:p w14:paraId="6ABDBE25" w14:textId="77777777" w:rsidR="009A7FD1" w:rsidRDefault="009A7FD1" w:rsidP="009A7FD1">
      <w:pPr>
        <w:ind w:left="4395" w:hanging="4395"/>
        <w:rPr>
          <w:i/>
          <w:sz w:val="22"/>
        </w:rPr>
      </w:pPr>
    </w:p>
    <w:p w14:paraId="0C34910C" w14:textId="1EE048F6" w:rsidR="009A7FD1" w:rsidRPr="00E6293B" w:rsidRDefault="009A7FD1" w:rsidP="009A7FD1">
      <w:pPr>
        <w:spacing w:line="24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«01» </w:t>
      </w:r>
      <w:r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Pr="00E6293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E6293B">
        <w:rPr>
          <w:sz w:val="24"/>
          <w:szCs w:val="24"/>
        </w:rPr>
        <w:t xml:space="preserve"> г.</w:t>
      </w:r>
      <w:r w:rsidRPr="00E6293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293B">
        <w:rPr>
          <w:sz w:val="24"/>
          <w:szCs w:val="24"/>
        </w:rPr>
        <w:t>г. Якутск</w:t>
      </w:r>
      <w:r w:rsidRPr="00E6293B">
        <w:rPr>
          <w:sz w:val="24"/>
          <w:szCs w:val="24"/>
        </w:rPr>
        <w:tab/>
      </w:r>
      <w:r w:rsidRPr="00E6293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              </w:t>
      </w:r>
      <w:r w:rsidRPr="00E6293B">
        <w:rPr>
          <w:sz w:val="24"/>
          <w:szCs w:val="24"/>
        </w:rPr>
        <w:t>№</w:t>
      </w:r>
      <w:r>
        <w:rPr>
          <w:sz w:val="24"/>
          <w:szCs w:val="24"/>
        </w:rPr>
        <w:t>0</w:t>
      </w:r>
      <w:r>
        <w:rPr>
          <w:sz w:val="24"/>
          <w:szCs w:val="24"/>
        </w:rPr>
        <w:t>4-03/38</w:t>
      </w:r>
    </w:p>
    <w:p w14:paraId="57AD39A6" w14:textId="77777777" w:rsidR="009A7FD1" w:rsidRDefault="009A7FD1" w:rsidP="009A7FD1">
      <w:pPr>
        <w:spacing w:line="240" w:lineRule="auto"/>
        <w:jc w:val="center"/>
        <w:rPr>
          <w:sz w:val="24"/>
          <w:szCs w:val="24"/>
        </w:rPr>
      </w:pPr>
    </w:p>
    <w:p w14:paraId="2B89694D" w14:textId="77777777" w:rsidR="009A7FD1" w:rsidRPr="00F5702B" w:rsidRDefault="009A7FD1" w:rsidP="009A7FD1">
      <w:pPr>
        <w:spacing w:line="240" w:lineRule="auto"/>
        <w:jc w:val="center"/>
        <w:rPr>
          <w:szCs w:val="28"/>
        </w:rPr>
      </w:pPr>
    </w:p>
    <w:p w14:paraId="49E967C8" w14:textId="77777777" w:rsidR="009A7FD1" w:rsidRDefault="009A7FD1" w:rsidP="009A7FD1">
      <w:pPr>
        <w:spacing w:line="240" w:lineRule="auto"/>
        <w:jc w:val="center"/>
        <w:rPr>
          <w:i/>
          <w:szCs w:val="28"/>
        </w:rPr>
      </w:pPr>
      <w:r w:rsidRPr="00B91DAA">
        <w:rPr>
          <w:i/>
          <w:szCs w:val="28"/>
        </w:rPr>
        <w:t>О</w:t>
      </w:r>
      <w:r>
        <w:rPr>
          <w:i/>
          <w:szCs w:val="28"/>
        </w:rPr>
        <w:t xml:space="preserve">б утверждении </w:t>
      </w:r>
    </w:p>
    <w:p w14:paraId="5F06D5F4" w14:textId="77777777" w:rsidR="009A7FD1" w:rsidRDefault="009A7FD1" w:rsidP="009A7FD1">
      <w:pPr>
        <w:spacing w:line="240" w:lineRule="auto"/>
        <w:jc w:val="center"/>
        <w:rPr>
          <w:i/>
          <w:szCs w:val="28"/>
        </w:rPr>
      </w:pPr>
      <w:r w:rsidRPr="0034592F">
        <w:rPr>
          <w:i/>
          <w:szCs w:val="28"/>
        </w:rPr>
        <w:t>Положени</w:t>
      </w:r>
      <w:r>
        <w:rPr>
          <w:i/>
          <w:szCs w:val="28"/>
        </w:rPr>
        <w:t xml:space="preserve">я </w:t>
      </w:r>
      <w:r w:rsidRPr="009A7FD1">
        <w:rPr>
          <w:i/>
          <w:szCs w:val="28"/>
        </w:rPr>
        <w:t>об антикоррупционной политике</w:t>
      </w:r>
    </w:p>
    <w:p w14:paraId="7A89174F" w14:textId="682194AD" w:rsidR="009A7FD1" w:rsidRDefault="009A7FD1" w:rsidP="009A7FD1">
      <w:pPr>
        <w:spacing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и Кодекса деловой этики </w:t>
      </w:r>
    </w:p>
    <w:p w14:paraId="63779770" w14:textId="77777777" w:rsidR="009A7FD1" w:rsidRDefault="009A7FD1" w:rsidP="009A7FD1">
      <w:pPr>
        <w:spacing w:line="240" w:lineRule="auto"/>
        <w:jc w:val="center"/>
        <w:rPr>
          <w:i/>
          <w:szCs w:val="28"/>
        </w:rPr>
      </w:pPr>
      <w:r w:rsidRPr="0034592F">
        <w:rPr>
          <w:i/>
          <w:szCs w:val="28"/>
        </w:rPr>
        <w:t>Государственного бюджетного учреждения</w:t>
      </w:r>
    </w:p>
    <w:p w14:paraId="4A16AD2B" w14:textId="77777777" w:rsidR="009A7FD1" w:rsidRDefault="009A7FD1" w:rsidP="009A7FD1">
      <w:pPr>
        <w:spacing w:line="240" w:lineRule="auto"/>
        <w:jc w:val="center"/>
        <w:rPr>
          <w:i/>
          <w:szCs w:val="28"/>
        </w:rPr>
      </w:pPr>
      <w:r w:rsidRPr="0034592F">
        <w:rPr>
          <w:i/>
          <w:szCs w:val="28"/>
        </w:rPr>
        <w:t>«Арктический научно-исследовательский центр</w:t>
      </w:r>
    </w:p>
    <w:p w14:paraId="6B519F5D" w14:textId="6C02FFA7" w:rsidR="009A7FD1" w:rsidRPr="009A7FD1" w:rsidRDefault="009A7FD1" w:rsidP="009A7FD1">
      <w:pPr>
        <w:spacing w:line="240" w:lineRule="auto"/>
        <w:jc w:val="center"/>
        <w:rPr>
          <w:i/>
          <w:szCs w:val="28"/>
        </w:rPr>
      </w:pPr>
      <w:r w:rsidRPr="0034592F">
        <w:rPr>
          <w:i/>
          <w:szCs w:val="28"/>
        </w:rPr>
        <w:t>Академии наук Республики Саха (Якутия)»</w:t>
      </w:r>
    </w:p>
    <w:p w14:paraId="51997A33" w14:textId="78502875" w:rsidR="009A7FD1" w:rsidRPr="00B91DAA" w:rsidRDefault="009A7FD1" w:rsidP="009A7FD1">
      <w:pPr>
        <w:spacing w:line="240" w:lineRule="auto"/>
        <w:jc w:val="center"/>
        <w:rPr>
          <w:i/>
          <w:szCs w:val="28"/>
        </w:rPr>
      </w:pPr>
    </w:p>
    <w:p w14:paraId="615E501F" w14:textId="77777777" w:rsidR="009A7FD1" w:rsidRPr="00E6293B" w:rsidRDefault="009A7FD1" w:rsidP="009A7FD1">
      <w:pPr>
        <w:spacing w:line="240" w:lineRule="auto"/>
        <w:jc w:val="center"/>
        <w:rPr>
          <w:sz w:val="24"/>
          <w:szCs w:val="24"/>
        </w:rPr>
      </w:pPr>
    </w:p>
    <w:p w14:paraId="7A34A38E" w14:textId="40F74165" w:rsidR="009A7FD1" w:rsidRDefault="009A7FD1" w:rsidP="009A7FD1">
      <w:pPr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Pr="0034592F">
        <w:rPr>
          <w:szCs w:val="28"/>
        </w:rPr>
        <w:t>с положениями </w:t>
      </w:r>
      <w:hyperlink r:id="rId6" w:anchor="/document/12164203/entry/0" w:history="1">
        <w:r w:rsidRPr="0034592F">
          <w:rPr>
            <w:rStyle w:val="a6"/>
            <w:szCs w:val="28"/>
          </w:rPr>
          <w:t>Федерального закона</w:t>
        </w:r>
      </w:hyperlink>
      <w:r w:rsidRPr="0034592F">
        <w:rPr>
          <w:szCs w:val="28"/>
        </w:rPr>
        <w:t> от 25 декабря 2008 г. N 273-ФЗ "О противодействии коррупции", Методическими рекомендациями по разработке и принятию организационных мер по предупреждению и противодействию коррупции, утв. Министерством труда и социальной защиты Российской Федерации.</w:t>
      </w:r>
    </w:p>
    <w:p w14:paraId="3AC09AEA" w14:textId="77777777" w:rsidR="009A7FD1" w:rsidRDefault="009A7FD1" w:rsidP="009A7FD1">
      <w:pPr>
        <w:spacing w:line="240" w:lineRule="auto"/>
        <w:ind w:firstLine="851"/>
        <w:jc w:val="center"/>
        <w:rPr>
          <w:szCs w:val="28"/>
        </w:rPr>
      </w:pPr>
    </w:p>
    <w:p w14:paraId="507366CF" w14:textId="24786B7F" w:rsidR="009A7FD1" w:rsidRDefault="009A7FD1" w:rsidP="009A7FD1">
      <w:pPr>
        <w:spacing w:line="240" w:lineRule="auto"/>
        <w:ind w:firstLine="851"/>
        <w:jc w:val="center"/>
        <w:rPr>
          <w:szCs w:val="28"/>
        </w:rPr>
      </w:pPr>
      <w:r>
        <w:rPr>
          <w:szCs w:val="28"/>
        </w:rPr>
        <w:t>ПРИКАЗЫВАЮ:</w:t>
      </w:r>
    </w:p>
    <w:p w14:paraId="6BCFF860" w14:textId="77777777" w:rsidR="009A7FD1" w:rsidRDefault="009A7FD1" w:rsidP="009A7FD1">
      <w:pPr>
        <w:spacing w:line="240" w:lineRule="auto"/>
        <w:ind w:firstLine="851"/>
        <w:jc w:val="center"/>
        <w:rPr>
          <w:szCs w:val="28"/>
        </w:rPr>
      </w:pPr>
    </w:p>
    <w:p w14:paraId="50F79CBA" w14:textId="3BF2D913" w:rsidR="009A7FD1" w:rsidRPr="009A7FD1" w:rsidRDefault="009A7FD1" w:rsidP="009A7FD1">
      <w:pPr>
        <w:pStyle w:val="a5"/>
        <w:numPr>
          <w:ilvl w:val="0"/>
          <w:numId w:val="2"/>
        </w:numPr>
        <w:spacing w:line="240" w:lineRule="auto"/>
        <w:ind w:left="0" w:firstLine="851"/>
        <w:jc w:val="both"/>
        <w:rPr>
          <w:szCs w:val="28"/>
        </w:rPr>
      </w:pPr>
      <w:r w:rsidRPr="009A7FD1">
        <w:rPr>
          <w:szCs w:val="28"/>
        </w:rPr>
        <w:t>Утвердить</w:t>
      </w:r>
      <w:bookmarkStart w:id="1" w:name="_Hlk79752804"/>
      <w:r w:rsidRPr="009A7FD1">
        <w:rPr>
          <w:rFonts w:eastAsiaTheme="minorHAnsi"/>
          <w:szCs w:val="28"/>
          <w:lang w:eastAsia="en-US"/>
        </w:rPr>
        <w:t xml:space="preserve"> </w:t>
      </w:r>
      <w:r w:rsidRPr="009A7FD1">
        <w:rPr>
          <w:szCs w:val="28"/>
        </w:rPr>
        <w:t>Положение</w:t>
      </w:r>
      <w:r w:rsidRPr="009A7FD1">
        <w:rPr>
          <w:szCs w:val="28"/>
        </w:rPr>
        <w:t xml:space="preserve"> </w:t>
      </w:r>
      <w:r w:rsidRPr="009A7FD1">
        <w:rPr>
          <w:szCs w:val="28"/>
        </w:rPr>
        <w:t>об антикоррупционной политике</w:t>
      </w:r>
      <w:bookmarkEnd w:id="1"/>
      <w:r w:rsidRPr="009A7FD1">
        <w:rPr>
          <w:szCs w:val="28"/>
        </w:rPr>
        <w:t xml:space="preserve"> </w:t>
      </w:r>
      <w:r w:rsidRPr="009A7FD1">
        <w:rPr>
          <w:szCs w:val="28"/>
        </w:rPr>
        <w:t>Государственного бюджетного учреждения</w:t>
      </w:r>
      <w:r w:rsidRPr="009A7FD1">
        <w:rPr>
          <w:szCs w:val="28"/>
        </w:rPr>
        <w:t xml:space="preserve"> </w:t>
      </w:r>
      <w:r w:rsidRPr="009A7FD1">
        <w:rPr>
          <w:szCs w:val="28"/>
        </w:rPr>
        <w:t>«Арктический научно-исследовательский центр</w:t>
      </w:r>
      <w:r w:rsidRPr="009A7FD1">
        <w:rPr>
          <w:szCs w:val="28"/>
        </w:rPr>
        <w:t xml:space="preserve"> </w:t>
      </w:r>
      <w:r w:rsidRPr="009A7FD1">
        <w:rPr>
          <w:szCs w:val="28"/>
        </w:rPr>
        <w:t>Академии наук Республики Саха (Якутия)»</w:t>
      </w:r>
      <w:r w:rsidRPr="009A7FD1">
        <w:rPr>
          <w:szCs w:val="28"/>
        </w:rPr>
        <w:t>, согласно приложению №1</w:t>
      </w:r>
      <w:r>
        <w:rPr>
          <w:szCs w:val="28"/>
        </w:rPr>
        <w:t>.</w:t>
      </w:r>
    </w:p>
    <w:p w14:paraId="2E608F22" w14:textId="77777777" w:rsidR="009A7FD1" w:rsidRDefault="009A7FD1" w:rsidP="009A7FD1">
      <w:pPr>
        <w:pStyle w:val="a5"/>
        <w:numPr>
          <w:ilvl w:val="0"/>
          <w:numId w:val="2"/>
        </w:numPr>
        <w:spacing w:line="240" w:lineRule="auto"/>
        <w:ind w:left="0" w:firstLine="851"/>
        <w:jc w:val="both"/>
        <w:rPr>
          <w:szCs w:val="28"/>
        </w:rPr>
      </w:pPr>
      <w:proofErr w:type="gramStart"/>
      <w:r w:rsidRPr="009A7FD1">
        <w:rPr>
          <w:szCs w:val="28"/>
        </w:rPr>
        <w:t xml:space="preserve">Утвердить  </w:t>
      </w:r>
      <w:r w:rsidRPr="00957C7B">
        <w:rPr>
          <w:szCs w:val="28"/>
        </w:rPr>
        <w:t>Кодекс</w:t>
      </w:r>
      <w:proofErr w:type="gramEnd"/>
      <w:r w:rsidRPr="00957C7B">
        <w:rPr>
          <w:szCs w:val="28"/>
        </w:rPr>
        <w:t xml:space="preserve"> деловой этики</w:t>
      </w:r>
      <w:r>
        <w:rPr>
          <w:szCs w:val="28"/>
        </w:rPr>
        <w:t xml:space="preserve"> </w:t>
      </w:r>
      <w:r w:rsidRPr="009A7FD1">
        <w:rPr>
          <w:szCs w:val="28"/>
        </w:rPr>
        <w:t>(</w:t>
      </w:r>
      <w:r w:rsidRPr="00957C7B">
        <w:rPr>
          <w:szCs w:val="28"/>
        </w:rPr>
        <w:t>правила делового поведения персонала</w:t>
      </w:r>
      <w:r w:rsidRPr="009A7FD1">
        <w:rPr>
          <w:szCs w:val="28"/>
        </w:rPr>
        <w:t>)</w:t>
      </w:r>
      <w:r w:rsidRPr="00957C7B">
        <w:rPr>
          <w:szCs w:val="28"/>
        </w:rPr>
        <w:t xml:space="preserve"> </w:t>
      </w:r>
      <w:r w:rsidRPr="009A7FD1">
        <w:rPr>
          <w:szCs w:val="28"/>
        </w:rPr>
        <w:t>Государственного бюджетного учреждения «Арктический научно-исследовательский центр Академии наук Республики Саха (Якутия)»</w:t>
      </w:r>
      <w:r>
        <w:rPr>
          <w:szCs w:val="28"/>
        </w:rPr>
        <w:t xml:space="preserve"> согласно приложению №2.</w:t>
      </w:r>
    </w:p>
    <w:p w14:paraId="78B11155" w14:textId="77777777" w:rsidR="009A7FD1" w:rsidRDefault="009A7FD1" w:rsidP="009A7FD1">
      <w:pPr>
        <w:pStyle w:val="a5"/>
        <w:numPr>
          <w:ilvl w:val="0"/>
          <w:numId w:val="2"/>
        </w:numPr>
        <w:spacing w:line="240" w:lineRule="auto"/>
        <w:ind w:left="0" w:firstLine="851"/>
        <w:jc w:val="both"/>
        <w:rPr>
          <w:szCs w:val="28"/>
        </w:rPr>
      </w:pPr>
      <w:r w:rsidRPr="009A7FD1">
        <w:rPr>
          <w:szCs w:val="28"/>
        </w:rPr>
        <w:t xml:space="preserve">Специалисту по кадровым вопросам </w:t>
      </w:r>
      <w:proofErr w:type="spellStart"/>
      <w:r w:rsidRPr="009A7FD1">
        <w:rPr>
          <w:szCs w:val="28"/>
        </w:rPr>
        <w:t>Атласовой</w:t>
      </w:r>
      <w:proofErr w:type="spellEnd"/>
      <w:r w:rsidRPr="009A7FD1">
        <w:rPr>
          <w:szCs w:val="28"/>
        </w:rPr>
        <w:t xml:space="preserve"> Лине Ильиничне ознакомить работников Учреждения с данным приказом.</w:t>
      </w:r>
    </w:p>
    <w:p w14:paraId="6E92D885" w14:textId="205BB164" w:rsidR="009A7FD1" w:rsidRPr="009A7FD1" w:rsidRDefault="009A7FD1" w:rsidP="009A7FD1">
      <w:pPr>
        <w:pStyle w:val="a5"/>
        <w:numPr>
          <w:ilvl w:val="0"/>
          <w:numId w:val="2"/>
        </w:numPr>
        <w:spacing w:line="240" w:lineRule="auto"/>
        <w:ind w:left="0" w:firstLine="851"/>
        <w:jc w:val="both"/>
        <w:rPr>
          <w:szCs w:val="28"/>
        </w:rPr>
      </w:pPr>
      <w:r w:rsidRPr="009A7FD1">
        <w:rPr>
          <w:szCs w:val="28"/>
        </w:rPr>
        <w:t>Контроль исполнения приказа оставляю за собой.</w:t>
      </w:r>
    </w:p>
    <w:p w14:paraId="1289524B" w14:textId="77777777" w:rsidR="009A7FD1" w:rsidRPr="00F5702B" w:rsidRDefault="009A7FD1" w:rsidP="009A7FD1">
      <w:pPr>
        <w:ind w:firstLine="851"/>
        <w:jc w:val="both"/>
        <w:rPr>
          <w:szCs w:val="28"/>
        </w:rPr>
      </w:pPr>
    </w:p>
    <w:p w14:paraId="1C606DB2" w14:textId="5958A89A" w:rsidR="009A7FD1" w:rsidRPr="00F5702B" w:rsidRDefault="009A7FD1" w:rsidP="009A7FD1">
      <w:pPr>
        <w:tabs>
          <w:tab w:val="left" w:pos="0"/>
        </w:tabs>
        <w:spacing w:line="480" w:lineRule="auto"/>
        <w:ind w:firstLine="851"/>
        <w:rPr>
          <w:szCs w:val="28"/>
        </w:rPr>
      </w:pPr>
      <w:r w:rsidRPr="00F5702B">
        <w:rPr>
          <w:szCs w:val="28"/>
        </w:rPr>
        <w:tab/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д</w:t>
      </w:r>
      <w:r w:rsidRPr="00F5702B">
        <w:rPr>
          <w:szCs w:val="28"/>
        </w:rPr>
        <w:t>иректор</w:t>
      </w:r>
      <w:r>
        <w:rPr>
          <w:szCs w:val="28"/>
        </w:rPr>
        <w:t>а</w:t>
      </w:r>
      <w:r w:rsidRPr="00F5702B">
        <w:rPr>
          <w:szCs w:val="28"/>
        </w:rPr>
        <w:tab/>
      </w:r>
      <w:r w:rsidRPr="00F5702B">
        <w:rPr>
          <w:szCs w:val="28"/>
        </w:rPr>
        <w:tab/>
      </w:r>
      <w:r w:rsidRPr="00F5702B">
        <w:rPr>
          <w:szCs w:val="28"/>
        </w:rPr>
        <w:tab/>
      </w:r>
      <w:r w:rsidRPr="00F5702B">
        <w:rPr>
          <w:szCs w:val="28"/>
        </w:rPr>
        <w:tab/>
      </w:r>
      <w:r w:rsidRPr="00F5702B">
        <w:rPr>
          <w:szCs w:val="28"/>
        </w:rPr>
        <w:tab/>
      </w:r>
      <w:r w:rsidRPr="00F5702B">
        <w:rPr>
          <w:szCs w:val="28"/>
        </w:rPr>
        <w:tab/>
      </w:r>
      <w:r>
        <w:rPr>
          <w:szCs w:val="28"/>
        </w:rPr>
        <w:t xml:space="preserve">А.А. </w:t>
      </w:r>
      <w:proofErr w:type="spellStart"/>
      <w:r>
        <w:rPr>
          <w:szCs w:val="28"/>
        </w:rPr>
        <w:t>Хохолов</w:t>
      </w:r>
      <w:proofErr w:type="spellEnd"/>
    </w:p>
    <w:p w14:paraId="3A5CF758" w14:textId="77777777" w:rsidR="009A7FD1" w:rsidRDefault="009A7FD1" w:rsidP="009A7FD1">
      <w:pPr>
        <w:spacing w:line="240" w:lineRule="auto"/>
        <w:jc w:val="both"/>
        <w:rPr>
          <w:i/>
          <w:sz w:val="20"/>
        </w:rPr>
      </w:pPr>
    </w:p>
    <w:p w14:paraId="1B89AEDB" w14:textId="77777777" w:rsidR="009A7FD1" w:rsidRDefault="009A7FD1" w:rsidP="009A7FD1">
      <w:pPr>
        <w:spacing w:line="240" w:lineRule="auto"/>
        <w:jc w:val="both"/>
        <w:rPr>
          <w:i/>
          <w:sz w:val="20"/>
        </w:rPr>
      </w:pPr>
    </w:p>
    <w:p w14:paraId="0C05D0C4" w14:textId="77777777" w:rsidR="009A7FD1" w:rsidRDefault="009A7FD1" w:rsidP="009A7FD1">
      <w:pPr>
        <w:spacing w:line="240" w:lineRule="auto"/>
        <w:jc w:val="both"/>
        <w:rPr>
          <w:i/>
          <w:sz w:val="20"/>
        </w:rPr>
      </w:pPr>
    </w:p>
    <w:p w14:paraId="5626B470" w14:textId="77777777" w:rsidR="009A7FD1" w:rsidRDefault="009A7FD1" w:rsidP="009A7FD1">
      <w:pPr>
        <w:spacing w:line="240" w:lineRule="auto"/>
        <w:jc w:val="both"/>
        <w:rPr>
          <w:i/>
          <w:sz w:val="20"/>
        </w:rPr>
      </w:pPr>
    </w:p>
    <w:sectPr w:rsidR="009A7FD1" w:rsidSect="007724C8">
      <w:pgSz w:w="11906" w:h="16838"/>
      <w:pgMar w:top="1134" w:right="99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206E6"/>
    <w:multiLevelType w:val="hybridMultilevel"/>
    <w:tmpl w:val="8B98D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2443B"/>
    <w:multiLevelType w:val="hybridMultilevel"/>
    <w:tmpl w:val="14824800"/>
    <w:lvl w:ilvl="0" w:tplc="7A4A052E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D1"/>
    <w:rsid w:val="00105CA3"/>
    <w:rsid w:val="009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3440"/>
  <w15:chartTrackingRefBased/>
  <w15:docId w15:val="{70696E2D-1BF8-4E40-8BB4-2F76BAA7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FD1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rsid w:val="009A7FD1"/>
    <w:pPr>
      <w:spacing w:line="240" w:lineRule="auto"/>
    </w:pPr>
    <w:rPr>
      <w:i/>
      <w:color w:val="000000"/>
      <w:sz w:val="20"/>
    </w:rPr>
  </w:style>
  <w:style w:type="character" w:customStyle="1" w:styleId="a4">
    <w:name w:val="Подпись Знак"/>
    <w:basedOn w:val="a0"/>
    <w:link w:val="a3"/>
    <w:rsid w:val="009A7FD1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7FD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7F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uset</dc:creator>
  <cp:keywords/>
  <dc:description/>
  <cp:lastModifiedBy>uset</cp:lastModifiedBy>
  <cp:revision>1</cp:revision>
  <dcterms:created xsi:type="dcterms:W3CDTF">2021-08-13T04:08:00Z</dcterms:created>
  <dcterms:modified xsi:type="dcterms:W3CDTF">2021-08-13T04:22:00Z</dcterms:modified>
</cp:coreProperties>
</file>